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1C" w:rsidRPr="0079641C" w:rsidRDefault="0079641C" w:rsidP="0079641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5780" cy="647700"/>
            <wp:effectExtent l="0" t="0" r="762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1C" w:rsidRPr="0079641C" w:rsidRDefault="0079641C" w:rsidP="0079641C">
      <w:pPr>
        <w:spacing w:after="0" w:line="240" w:lineRule="auto"/>
        <w:jc w:val="center"/>
        <w:rPr>
          <w:rFonts w:ascii="Times New Roman" w:hAnsi="Times New Roman"/>
        </w:rPr>
      </w:pPr>
    </w:p>
    <w:p w:rsidR="0079641C" w:rsidRPr="0079641C" w:rsidRDefault="0079641C" w:rsidP="0079641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79641C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79641C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79641C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79641C" w:rsidRPr="0079641C" w:rsidRDefault="0079641C" w:rsidP="0079641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79641C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79641C" w:rsidRPr="0079641C" w:rsidRDefault="0079641C" w:rsidP="0079641C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79641C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79641C" w:rsidRPr="0079641C" w:rsidRDefault="0079641C" w:rsidP="0079641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79641C" w:rsidRPr="0079641C" w:rsidRDefault="0079641C" w:rsidP="0079641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79641C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79641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79641C" w:rsidRPr="0079641C" w:rsidRDefault="0079641C" w:rsidP="0079641C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k0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cQxSW0qPmy+7DbNj+ar7st2n1sfjXfm2/NXfOzudt9gvh+9xli&#10;tdjct9Nb1Fd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Anpfk0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79641C" w:rsidRPr="0079641C" w:rsidRDefault="0079641C" w:rsidP="0079641C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«16» декабря 2022 года                                                                                        №   103       </w:t>
      </w: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       </w:t>
      </w:r>
    </w:p>
    <w:p w:rsidR="0079641C" w:rsidRPr="0079641C" w:rsidRDefault="0079641C" w:rsidP="0079641C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>.Ш</w:t>
      </w:r>
      <w:proofErr w:type="gramEnd"/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>абурово</w:t>
      </w:r>
      <w:proofErr w:type="spellEnd"/>
    </w:p>
    <w:p w:rsidR="0079641C" w:rsidRPr="0079641C" w:rsidRDefault="0079641C" w:rsidP="0079641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О</w:t>
      </w:r>
      <w:r w:rsidRPr="0079641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проекте </w:t>
      </w: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Бюджет</w:t>
      </w:r>
      <w:r w:rsidRPr="0079641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</w:t>
      </w:r>
      <w:proofErr w:type="spellStart"/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Шабуровского</w:t>
      </w:r>
      <w:proofErr w:type="spellEnd"/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сельского поселения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на 2023 год и на плановый период 2024 и 2025 годов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79641C">
        <w:rPr>
          <w:rFonts w:ascii="Times New Roman" w:hAnsi="Times New Roman"/>
          <w:snapToGrid w:val="0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snapToGrid w:val="0"/>
          <w:sz w:val="24"/>
          <w:szCs w:val="24"/>
        </w:rPr>
        <w:t xml:space="preserve"> сельского поселения, Положением о бюджетном процессе в </w:t>
      </w:r>
      <w:proofErr w:type="spellStart"/>
      <w:r w:rsidRPr="0079641C">
        <w:rPr>
          <w:rFonts w:ascii="Times New Roman" w:hAnsi="Times New Roman"/>
          <w:snapToGrid w:val="0"/>
          <w:sz w:val="24"/>
          <w:szCs w:val="24"/>
        </w:rPr>
        <w:t>Шабуровском</w:t>
      </w:r>
      <w:proofErr w:type="spellEnd"/>
      <w:r w:rsidRPr="0079641C">
        <w:rPr>
          <w:rFonts w:ascii="Times New Roman" w:hAnsi="Times New Roman"/>
          <w:snapToGrid w:val="0"/>
          <w:sz w:val="24"/>
          <w:szCs w:val="24"/>
        </w:rPr>
        <w:t xml:space="preserve"> сельском поселении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641C">
        <w:rPr>
          <w:rFonts w:ascii="Times New Roman" w:hAnsi="Times New Roman"/>
          <w:b/>
          <w:sz w:val="24"/>
          <w:szCs w:val="24"/>
          <w:u w:val="single"/>
        </w:rPr>
        <w:t xml:space="preserve"> Совет депутатов </w:t>
      </w:r>
      <w:proofErr w:type="spellStart"/>
      <w:r w:rsidRPr="0079641C">
        <w:rPr>
          <w:rFonts w:ascii="Times New Roman" w:hAnsi="Times New Roman"/>
          <w:b/>
          <w:sz w:val="24"/>
          <w:szCs w:val="24"/>
          <w:u w:val="single"/>
        </w:rPr>
        <w:t>Шабуровского</w:t>
      </w:r>
      <w:proofErr w:type="spellEnd"/>
      <w:r w:rsidRPr="0079641C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 РЕШАЕТ: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1. Утвердить прилагаемый проект Бюджета </w:t>
      </w:r>
      <w:proofErr w:type="spellStart"/>
      <w:r w:rsidRPr="0079641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sz w:val="24"/>
          <w:szCs w:val="24"/>
        </w:rPr>
        <w:t xml:space="preserve"> сельского поселения на 2023 год и на плановый период 2024 и 2025 годов.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2. Направить главе </w:t>
      </w:r>
      <w:proofErr w:type="spellStart"/>
      <w:r w:rsidRPr="0079641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sz w:val="24"/>
          <w:szCs w:val="24"/>
        </w:rPr>
        <w:t xml:space="preserve"> сельского поселения для подписания и опубликования на официальном сайте администрации </w:t>
      </w:r>
      <w:proofErr w:type="spellStart"/>
      <w:r w:rsidRPr="0079641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21CA3">
        <w:rPr>
          <w:rFonts w:ascii="Times New Roman" w:hAnsi="Times New Roman"/>
          <w:sz w:val="24"/>
          <w:szCs w:val="24"/>
        </w:rPr>
        <w:t xml:space="preserve">проект </w:t>
      </w:r>
      <w:r w:rsidRPr="0079641C">
        <w:rPr>
          <w:rFonts w:ascii="Times New Roman" w:hAnsi="Times New Roman"/>
          <w:sz w:val="24"/>
          <w:szCs w:val="24"/>
        </w:rPr>
        <w:t>Бюджет</w:t>
      </w:r>
      <w:r w:rsidR="00221CA3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Pr="007964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641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sz w:val="24"/>
          <w:szCs w:val="24"/>
        </w:rPr>
        <w:t xml:space="preserve"> сельского поселения на 2023 год и на плановый период 2024 и 2025 годов, утвержденный в пункте 1 настоящего решения.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3. Настоящее решение вступает в силу с 1 января 2023 года.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641C">
        <w:rPr>
          <w:rFonts w:ascii="Times New Roman" w:hAnsi="Times New Roman"/>
          <w:sz w:val="24"/>
          <w:szCs w:val="24"/>
        </w:rPr>
        <w:t>Шабуровского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/>
          <w:sz w:val="24"/>
          <w:szCs w:val="24"/>
        </w:rPr>
        <w:t>поселени</w:t>
      </w:r>
      <w:proofErr w:type="spellEnd"/>
      <w:r w:rsidRPr="0079641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 w:rsidRPr="0079641C">
        <w:rPr>
          <w:rFonts w:ascii="Times New Roman" w:hAnsi="Times New Roman"/>
          <w:sz w:val="24"/>
          <w:szCs w:val="24"/>
        </w:rPr>
        <w:t>Миндагулова</w:t>
      </w:r>
      <w:proofErr w:type="spellEnd"/>
      <w:r w:rsidRPr="0079641C">
        <w:rPr>
          <w:rFonts w:ascii="Times New Roman" w:hAnsi="Times New Roman"/>
          <w:sz w:val="24"/>
          <w:szCs w:val="24"/>
        </w:rPr>
        <w:t xml:space="preserve"> С.А.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val="x-none" w:eastAsia="ru-RU"/>
        </w:rPr>
      </w:pPr>
      <w:r w:rsidRPr="0079641C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lastRenderedPageBreak/>
        <w:t>УТВЕРЖДЕН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решением Совета депутатов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proofErr w:type="spellStart"/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Шабуровского</w:t>
      </w:r>
      <w:proofErr w:type="spellEnd"/>
      <w:r w:rsidRPr="0079641C">
        <w:rPr>
          <w:rFonts w:ascii="Times New Roman" w:eastAsia="Times New Roman" w:hAnsi="Times New Roman"/>
          <w:bCs/>
          <w:color w:val="FF0000"/>
          <w:sz w:val="24"/>
          <w:szCs w:val="24"/>
          <w:lang w:val="x-none" w:eastAsia="ru-RU"/>
        </w:rPr>
        <w:t xml:space="preserve"> </w:t>
      </w: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сельского поселения</w:t>
      </w:r>
    </w:p>
    <w:p w:rsidR="0079641C" w:rsidRPr="0079641C" w:rsidRDefault="0079641C" w:rsidP="0079641C">
      <w:pPr>
        <w:jc w:val="right"/>
        <w:rPr>
          <w:rFonts w:ascii="Times New Roman" w:hAnsi="Times New Roman"/>
          <w:sz w:val="24"/>
        </w:rPr>
      </w:pPr>
      <w:r w:rsidRPr="0079641C">
        <w:rPr>
          <w:rFonts w:ascii="Times New Roman" w:hAnsi="Times New Roman"/>
          <w:sz w:val="24"/>
        </w:rPr>
        <w:t xml:space="preserve">от " </w:t>
      </w:r>
      <w:r>
        <w:rPr>
          <w:rFonts w:ascii="Times New Roman" w:hAnsi="Times New Roman"/>
          <w:sz w:val="24"/>
        </w:rPr>
        <w:t>16</w:t>
      </w:r>
      <w:r w:rsidRPr="0079641C">
        <w:rPr>
          <w:rFonts w:ascii="Times New Roman" w:hAnsi="Times New Roman"/>
          <w:sz w:val="24"/>
        </w:rPr>
        <w:t xml:space="preserve">" </w:t>
      </w:r>
      <w:r>
        <w:rPr>
          <w:rFonts w:ascii="Times New Roman" w:hAnsi="Times New Roman"/>
          <w:sz w:val="24"/>
        </w:rPr>
        <w:t>декабря</w:t>
      </w:r>
      <w:r w:rsidRPr="0079641C">
        <w:rPr>
          <w:rFonts w:ascii="Times New Roman" w:hAnsi="Times New Roman"/>
          <w:sz w:val="24"/>
        </w:rPr>
        <w:t xml:space="preserve"> г.  №</w:t>
      </w:r>
      <w:r>
        <w:rPr>
          <w:rFonts w:ascii="Times New Roman" w:hAnsi="Times New Roman"/>
          <w:sz w:val="24"/>
        </w:rPr>
        <w:t xml:space="preserve"> 103</w:t>
      </w:r>
      <w:r w:rsidRPr="0079641C">
        <w:rPr>
          <w:rFonts w:ascii="Times New Roman" w:hAnsi="Times New Roman"/>
          <w:sz w:val="24"/>
        </w:rPr>
        <w:t xml:space="preserve"> 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</w:pPr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Бюджет </w:t>
      </w:r>
      <w:proofErr w:type="spellStart"/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Шабуровского</w:t>
      </w:r>
      <w:proofErr w:type="spellEnd"/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сельского поселения на 20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год и 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>плановый период 20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и 20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</w:t>
      </w:r>
      <w:r w:rsidRPr="0079641C">
        <w:rPr>
          <w:rFonts w:ascii="Times New Roman" w:eastAsia="Times New Roman" w:hAnsi="Times New Roman"/>
          <w:b/>
          <w:bCs/>
          <w:sz w:val="24"/>
          <w:szCs w:val="24"/>
          <w:lang w:val="x-none" w:eastAsia="ru-RU"/>
        </w:rPr>
        <w:t xml:space="preserve"> годов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79641C">
        <w:rPr>
          <w:rFonts w:ascii="Times New Roman" w:hAnsi="Times New Roman"/>
          <w:b/>
          <w:sz w:val="24"/>
          <w:szCs w:val="24"/>
        </w:rPr>
        <w:t>Статья 1. О</w:t>
      </w:r>
      <w:r w:rsidRPr="0079641C">
        <w:rPr>
          <w:rFonts w:ascii="Times New Roman" w:hAnsi="Times New Roman"/>
          <w:b/>
          <w:snapToGrid w:val="0"/>
          <w:sz w:val="24"/>
          <w:szCs w:val="24"/>
        </w:rPr>
        <w:t xml:space="preserve">сновные характеристики бюджета </w:t>
      </w:r>
      <w:proofErr w:type="spellStart"/>
      <w:r w:rsidRPr="0079641C">
        <w:rPr>
          <w:rFonts w:ascii="Times New Roman" w:hAnsi="Times New Roman"/>
          <w:b/>
          <w:snapToGrid w:val="0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b/>
          <w:snapToGrid w:val="0"/>
          <w:sz w:val="24"/>
          <w:szCs w:val="24"/>
        </w:rPr>
        <w:t xml:space="preserve"> сельского поселения</w:t>
      </w:r>
      <w:r w:rsidRPr="0079641C">
        <w:rPr>
          <w:rFonts w:ascii="Times New Roman" w:hAnsi="Times New Roman"/>
          <w:sz w:val="24"/>
          <w:szCs w:val="24"/>
        </w:rPr>
        <w:t xml:space="preserve"> </w:t>
      </w:r>
      <w:r w:rsidRPr="0079641C">
        <w:rPr>
          <w:rFonts w:ascii="Times New Roman" w:hAnsi="Times New Roman"/>
          <w:b/>
          <w:snapToGrid w:val="0"/>
          <w:sz w:val="24"/>
          <w:szCs w:val="24"/>
        </w:rPr>
        <w:t xml:space="preserve">на </w:t>
      </w:r>
      <w:r w:rsidRPr="0079641C">
        <w:rPr>
          <w:rFonts w:ascii="Times New Roman" w:hAnsi="Times New Roman"/>
          <w:b/>
          <w:bCs/>
          <w:sz w:val="24"/>
          <w:szCs w:val="24"/>
        </w:rPr>
        <w:t xml:space="preserve">2023год и на плановый период 2024 и 2025 годов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1. Утвердить основные характеристики бюджета </w:t>
      </w:r>
      <w:proofErr w:type="spellStart"/>
      <w:r w:rsidRPr="0079641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sz w:val="24"/>
          <w:szCs w:val="24"/>
        </w:rPr>
        <w:t xml:space="preserve"> сельского поселения на 2023 год: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proofErr w:type="spellStart"/>
      <w:r w:rsidRPr="0079641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sz w:val="24"/>
          <w:szCs w:val="24"/>
        </w:rPr>
        <w:t xml:space="preserve"> сельского поселения в сумме 10804,1 тыс. рублей, в том числе безвозмездные поступления от других бюджетов бюджетной системы Российской Федерации в сумме 9479,5 тыс. рублей;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proofErr w:type="spellStart"/>
      <w:r w:rsidRPr="0079641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sz w:val="24"/>
          <w:szCs w:val="24"/>
        </w:rPr>
        <w:t xml:space="preserve"> сельского поселения в сумме 10804,1 тыс. рублей.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2. Утвердить основные характеристики бюджета </w:t>
      </w:r>
      <w:proofErr w:type="spellStart"/>
      <w:r w:rsidRPr="0079641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sz w:val="24"/>
          <w:szCs w:val="24"/>
        </w:rPr>
        <w:t xml:space="preserve"> сельского поселения на 2024 и 2025 годы: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641C">
        <w:rPr>
          <w:rFonts w:ascii="Times New Roman" w:hAnsi="Times New Roman"/>
          <w:sz w:val="24"/>
          <w:szCs w:val="24"/>
        </w:rPr>
        <w:t>1) прогнозируемый общий объем доходов бюджета поселения на 2024 год в сумме 4888,2 тыс. рублей, в том числе безвозмездные поступления от других бюджетов бюджетной системы Российской Федерации в сумме 3696,4 тыс. рублей и на 2025 год в сумме 4843,9 тыс. рублей, в том числе безвозмездные поступления от других бюджетов бюджетной системы Российской Федерации в сумме 3645,7 тыс. рублей</w:t>
      </w:r>
      <w:proofErr w:type="gramEnd"/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2) общий объем расходов бюджета поселения на 2024 год в сумме 4888,2 тыс. рублей, </w:t>
      </w:r>
      <w:r w:rsidRPr="0079641C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79641C">
        <w:rPr>
          <w:rFonts w:ascii="Times New Roman" w:hAnsi="Times New Roman"/>
          <w:sz w:val="24"/>
          <w:szCs w:val="24"/>
        </w:rPr>
        <w:t xml:space="preserve"> 117,6 тыс. рублей, и на 2025 год в сумме 4843,9 тыс. рублей, </w:t>
      </w:r>
      <w:r w:rsidRPr="0079641C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79641C">
        <w:rPr>
          <w:rFonts w:ascii="Times New Roman" w:hAnsi="Times New Roman"/>
          <w:sz w:val="24"/>
          <w:szCs w:val="24"/>
        </w:rPr>
        <w:t xml:space="preserve"> 232,6 тыс. рублей.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>Статья 2. </w:t>
      </w:r>
      <w:r w:rsidRPr="0079641C">
        <w:rPr>
          <w:rFonts w:ascii="Times New Roman" w:hAnsi="Times New Roman"/>
          <w:b/>
          <w:snapToGrid w:val="0"/>
          <w:sz w:val="24"/>
          <w:szCs w:val="24"/>
        </w:rPr>
        <w:t>Использование остатков средств бюджета поселения на 1 января 2023 года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Утвердить объем остатков средств бюджета поселения на 1 января 2023 года в сумме 20,0 тыс. рублей, направляемых на покрытие временных кассовых разрывов, возникающих в ходе исполнения бюджета поселения в 2023 году.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641C">
        <w:rPr>
          <w:rFonts w:ascii="Times New Roman" w:hAnsi="Times New Roman"/>
          <w:b/>
          <w:sz w:val="24"/>
          <w:szCs w:val="24"/>
        </w:rPr>
        <w:tab/>
      </w:r>
      <w:r w:rsidRPr="0079641C">
        <w:rPr>
          <w:rFonts w:ascii="Times New Roman" w:hAnsi="Times New Roman"/>
          <w:b/>
          <w:sz w:val="24"/>
          <w:szCs w:val="24"/>
        </w:rPr>
        <w:tab/>
      </w:r>
      <w:r w:rsidRPr="0079641C">
        <w:rPr>
          <w:rFonts w:ascii="Times New Roman" w:hAnsi="Times New Roman"/>
          <w:b/>
          <w:sz w:val="24"/>
          <w:szCs w:val="24"/>
        </w:rPr>
        <w:tab/>
        <w:t>Статья 3. Нормативы доходов бюджета поселения на 2023 год и на плановый период 2024 и 2025 годов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Установить, что в бюджет поселения зачисляются доходы по нормативам согласно приложению 1.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9641C">
        <w:rPr>
          <w:rFonts w:ascii="Times New Roman" w:hAnsi="Times New Roman"/>
          <w:b/>
        </w:rPr>
        <w:t xml:space="preserve">Статья 4. </w:t>
      </w:r>
      <w:r w:rsidRPr="0079641C">
        <w:rPr>
          <w:rFonts w:ascii="Times New Roman" w:hAnsi="Times New Roman"/>
          <w:b/>
          <w:snapToGrid w:val="0"/>
        </w:rPr>
        <w:t xml:space="preserve">Бюджетные ассигнования </w:t>
      </w:r>
      <w:r w:rsidRPr="0079641C">
        <w:rPr>
          <w:rFonts w:ascii="Times New Roman" w:hAnsi="Times New Roman"/>
          <w:b/>
        </w:rPr>
        <w:t>на 2023 год и на плановый период 2024 и 2025 годов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1. Утвердить общий объем бюджетных ассигнований на исполнение публичных нормативных обязательств бюджета поселения на 2023 год в сумме 0 тыс. рублей, на 2024 год в сумме 0 тыс. рублей, на 2025 год в сумме 0 тыс. рублей.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>2. Утвердить: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1) распределение бюджетных ассигнований по целевым статьям (муниципальным программам поселения и непрограммным направлениям деятельности), группам видов расходов, разделам и подразделам </w:t>
      </w:r>
      <w:proofErr w:type="gramStart"/>
      <w:r w:rsidRPr="0079641C">
        <w:rPr>
          <w:rFonts w:ascii="Times New Roman" w:hAnsi="Times New Roman"/>
          <w:sz w:val="24"/>
          <w:szCs w:val="24"/>
        </w:rPr>
        <w:t>классификации расходов бюджетов бюджетной системы Российской Федерации</w:t>
      </w:r>
      <w:proofErr w:type="gramEnd"/>
      <w:r w:rsidRPr="0079641C">
        <w:rPr>
          <w:rFonts w:ascii="Times New Roman" w:hAnsi="Times New Roman"/>
          <w:sz w:val="24"/>
          <w:szCs w:val="24"/>
        </w:rPr>
        <w:t xml:space="preserve"> на 2023 год и на плановый период 2024 и 2025 годов согласно приложению 2.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            2) ведомственную структуру расходов бюджета поселения на 2023 год и на плановый период 2024 и 2025 годов согласно приложению 3.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            3) распределение бюджетных ассигнований по разделам и подразделам классификации расходов бюджетов на 2023 год и на плановый период 2024 и 2025 годов согласно приложению 4.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641C" w:rsidRPr="0079641C" w:rsidRDefault="0079641C" w:rsidP="0079641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641C">
        <w:rPr>
          <w:rFonts w:ascii="Times New Roman" w:hAnsi="Times New Roman"/>
          <w:b/>
          <w:sz w:val="24"/>
          <w:szCs w:val="24"/>
        </w:rPr>
        <w:t>Статья 5. </w:t>
      </w:r>
      <w:r w:rsidRPr="0079641C">
        <w:rPr>
          <w:rFonts w:ascii="Times New Roman" w:hAnsi="Times New Roman"/>
          <w:b/>
          <w:snapToGrid w:val="0"/>
          <w:sz w:val="24"/>
          <w:szCs w:val="24"/>
        </w:rPr>
        <w:t>Особенности исполнения бюджета поселения в 2023 году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  <w:t xml:space="preserve">1.В соответствии с Положением о бюджетном процессе в </w:t>
      </w:r>
      <w:proofErr w:type="spellStart"/>
      <w:r w:rsidRPr="0079641C">
        <w:rPr>
          <w:rFonts w:ascii="Times New Roman" w:hAnsi="Times New Roman"/>
          <w:sz w:val="24"/>
          <w:szCs w:val="24"/>
        </w:rPr>
        <w:t>Маукском</w:t>
      </w:r>
      <w:proofErr w:type="spellEnd"/>
      <w:r w:rsidRPr="0079641C">
        <w:rPr>
          <w:rFonts w:ascii="Times New Roman" w:hAnsi="Times New Roman"/>
          <w:sz w:val="24"/>
          <w:szCs w:val="24"/>
          <w:lang w:val="x-none"/>
        </w:rPr>
        <w:t xml:space="preserve"> сельском поселении установить следующие основания для внесения в 20</w:t>
      </w:r>
      <w:r w:rsidRPr="0079641C">
        <w:rPr>
          <w:rFonts w:ascii="Times New Roman" w:hAnsi="Times New Roman"/>
          <w:sz w:val="24"/>
          <w:szCs w:val="24"/>
        </w:rPr>
        <w:t>23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распорядителями бюджетных средств: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изменение бюджетной классификации Российской Федерации, в том числе для отражения межбюджетных трансфертов из районного бюджета;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   </w:t>
      </w:r>
      <w:r w:rsidRPr="0079641C">
        <w:rPr>
          <w:rFonts w:ascii="Times New Roman" w:hAnsi="Times New Roman"/>
          <w:sz w:val="24"/>
          <w:szCs w:val="24"/>
          <w:lang w:val="x-none"/>
        </w:rPr>
        <w:t>принятие администрацией поселения постановлений об утверждении муниципальных целевых программ и постановлений о внесении изменений в муниципальные целевые программы;</w:t>
      </w:r>
    </w:p>
    <w:p w:rsidR="0079641C" w:rsidRPr="0079641C" w:rsidRDefault="0079641C" w:rsidP="007964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79641C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79641C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ab/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  при долевом финансировании расходов поселения на решение вопросов местного значения и при передаче в бюджет поселения финансовых ресурсов на выполнение целевых программ, предусмотренных к финансированию в 20</w:t>
      </w:r>
      <w:r w:rsidRPr="0079641C">
        <w:rPr>
          <w:rFonts w:ascii="Times New Roman" w:hAnsi="Times New Roman"/>
          <w:sz w:val="24"/>
          <w:szCs w:val="24"/>
        </w:rPr>
        <w:t>23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году из бюджета </w:t>
      </w:r>
      <w:proofErr w:type="spellStart"/>
      <w:r w:rsidRPr="0079641C">
        <w:rPr>
          <w:rFonts w:ascii="Times New Roman" w:hAnsi="Times New Roman"/>
          <w:sz w:val="24"/>
          <w:szCs w:val="24"/>
          <w:lang w:val="x-none"/>
        </w:rPr>
        <w:t>Каслинского</w:t>
      </w:r>
      <w:proofErr w:type="spellEnd"/>
      <w:r w:rsidRPr="0079641C">
        <w:rPr>
          <w:rFonts w:ascii="Times New Roman" w:hAnsi="Times New Roman"/>
          <w:sz w:val="24"/>
          <w:szCs w:val="24"/>
          <w:lang w:val="x-none"/>
        </w:rPr>
        <w:t xml:space="preserve"> муниципального района; 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в случае обращения взыскания на средства бюджета поселения на основании исполнительных листов судебных органов;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в случае передачи полномочий по финансированию отдельных учреждений, мероприятий или иных видов расходов либо изменения перечня главных распорядителей и получателей средств бюджета поселения;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на суммы межбюджетных трансфертов из бюджета </w:t>
      </w:r>
      <w:proofErr w:type="spellStart"/>
      <w:r w:rsidRPr="0079641C">
        <w:rPr>
          <w:rFonts w:ascii="Times New Roman" w:hAnsi="Times New Roman"/>
          <w:sz w:val="24"/>
          <w:szCs w:val="24"/>
          <w:lang w:val="x-none"/>
        </w:rPr>
        <w:t>Каслинского</w:t>
      </w:r>
      <w:proofErr w:type="spellEnd"/>
      <w:r w:rsidRPr="0079641C">
        <w:rPr>
          <w:rFonts w:ascii="Times New Roman" w:hAnsi="Times New Roman"/>
          <w:sz w:val="24"/>
          <w:szCs w:val="24"/>
          <w:lang w:val="x-none"/>
        </w:rPr>
        <w:t xml:space="preserve"> муниципального района;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на суммы средств, выделенных главным распорядителям и получателям средств бюджета поселения за счет средств резервного фонда администрации поселения;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перераспределение администрацией поселения бюджетных ассигнований, предусмотренных по разделам «Общегосударственные вопросы», «</w:t>
      </w:r>
      <w:r w:rsidRPr="0079641C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»,  «Национальная экономика», «Жилищно-коммунальное хозяйство», «Культура и кинематография», «Физическая культура»,  «Социальная политика» между кодами классификации расходов бюджетов; 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 изменение типа муниципальных учреждений;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 поступление в доход бюджета поселения средств, полученных в адрес муниципальных казенных учреждений от добровольных пожертвований и платных услуг;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eastAsia="Times New Roman" w:hAnsi="Times New Roman"/>
          <w:b/>
          <w:bCs/>
          <w:i/>
          <w:sz w:val="24"/>
          <w:szCs w:val="24"/>
          <w:lang w:val="x-none" w:eastAsia="ru-RU"/>
        </w:rPr>
        <w:t xml:space="preserve">    </w:t>
      </w:r>
      <w:r w:rsidRPr="0079641C">
        <w:rPr>
          <w:rFonts w:ascii="Times New Roman" w:hAnsi="Times New Roman"/>
          <w:sz w:val="24"/>
          <w:szCs w:val="24"/>
          <w:lang w:val="x-none"/>
        </w:rPr>
        <w:t>поступление в доход бюджета поселения средств, полученных в адрес муниципальных казенных учреждений в возмещение ущерба при возникновении страховых случаев;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  а также в  других случаях, предусмотренных статьей 217 Бюджетного кодекса Российской Федерации.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2. Установить, что в 20</w:t>
      </w:r>
      <w:r w:rsidRPr="0079641C">
        <w:rPr>
          <w:rFonts w:ascii="Times New Roman" w:hAnsi="Times New Roman"/>
          <w:sz w:val="24"/>
          <w:szCs w:val="24"/>
        </w:rPr>
        <w:t>23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году первоочередное доведение лимитов бюджетных обязательств, финансирование (в том числе формирование заявок на оплату расходов) осуществляются с учетом следующей приоритетности расходов: 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>1) оплата труда и начисления на оплату труда;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>2) оплата коммунальных услуг;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>3) уплата муниципальными казенными учреждениями налогов и сборов в бюджеты бюджетной системы Российской Федерации.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3. В случае  поступления в 20</w:t>
      </w:r>
      <w:r w:rsidRPr="0079641C">
        <w:rPr>
          <w:rFonts w:ascii="Times New Roman" w:hAnsi="Times New Roman"/>
          <w:sz w:val="24"/>
          <w:szCs w:val="24"/>
        </w:rPr>
        <w:t>23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году из районного бюджета межбюджетных субсидий, межбюджетных субвенций и иных межбюджетных трансфертов, имеющих  целевое назначение, и на основании  Приказов Министерства финансов Челябинской области  о внесении изменений в Порядок определения перечня и кодов целевых статей и видов расходов местных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администрация поселения  вправе вносить соответствующие </w:t>
      </w:r>
      <w:r w:rsidRPr="0079641C">
        <w:rPr>
          <w:rFonts w:ascii="Times New Roman" w:hAnsi="Times New Roman"/>
          <w:sz w:val="24"/>
          <w:szCs w:val="24"/>
          <w:lang w:val="x-none"/>
        </w:rPr>
        <w:lastRenderedPageBreak/>
        <w:t>дополнения и изменения  в коды целевых статей бюджетной классификации расходов бюджета.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      4.  Установить, что не использованные по состоянию на 1 января 20</w:t>
      </w:r>
      <w:r w:rsidRPr="0079641C">
        <w:rPr>
          <w:rFonts w:ascii="Times New Roman" w:hAnsi="Times New Roman"/>
          <w:sz w:val="24"/>
          <w:szCs w:val="24"/>
        </w:rPr>
        <w:t xml:space="preserve">23 </w:t>
      </w:r>
      <w:r w:rsidRPr="0079641C">
        <w:rPr>
          <w:rFonts w:ascii="Times New Roman" w:hAnsi="Times New Roman"/>
          <w:sz w:val="24"/>
          <w:szCs w:val="24"/>
          <w:lang w:val="x-none"/>
        </w:rPr>
        <w:t>года остатки межбюджетных трансфертов, предоставленных из районного бюджета поселению в форме субвенций, субсидий и иных межбюджетных трансфертов, имеющих целевое назначение, подлежат возврату в районный бюджет в течение первых двенадцати рабочих дней 20</w:t>
      </w:r>
      <w:r w:rsidRPr="0079641C">
        <w:rPr>
          <w:rFonts w:ascii="Times New Roman" w:hAnsi="Times New Roman"/>
          <w:sz w:val="24"/>
          <w:szCs w:val="24"/>
        </w:rPr>
        <w:t xml:space="preserve">23 </w:t>
      </w:r>
      <w:r w:rsidRPr="0079641C">
        <w:rPr>
          <w:rFonts w:ascii="Times New Roman" w:hAnsi="Times New Roman"/>
          <w:sz w:val="24"/>
          <w:szCs w:val="24"/>
          <w:lang w:val="x-none"/>
        </w:rPr>
        <w:t>года.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left="4" w:firstLine="1"/>
        <w:jc w:val="both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</w:rPr>
        <w:t xml:space="preserve">     5. Доведение лимитов бюджетных обязательств на 2023 год по иным направлениям, не указанным в настоящей части, осуществляется в соответствии с распоряжениями Администрации </w:t>
      </w:r>
      <w:proofErr w:type="spellStart"/>
      <w:r w:rsidRPr="0079641C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9641C">
        <w:rPr>
          <w:rFonts w:ascii="Times New Roman" w:hAnsi="Times New Roman"/>
          <w:b/>
          <w:sz w:val="24"/>
          <w:szCs w:val="24"/>
        </w:rPr>
        <w:t>Статья 6. Верхний предел муниципального внутреннего долга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9641C">
        <w:rPr>
          <w:rFonts w:ascii="Times New Roman" w:hAnsi="Times New Roman"/>
          <w:sz w:val="24"/>
          <w:szCs w:val="24"/>
          <w:lang w:eastAsia="ru-RU"/>
        </w:rPr>
        <w:t>Установить верхний предел муниципального внутреннего долга: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  <w:t>на 1 января 202</w:t>
      </w:r>
      <w:r w:rsidRPr="0079641C">
        <w:rPr>
          <w:rFonts w:ascii="Times New Roman" w:hAnsi="Times New Roman"/>
          <w:sz w:val="24"/>
          <w:szCs w:val="24"/>
        </w:rPr>
        <w:t>4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  <w:t>на 1 января 202</w:t>
      </w:r>
      <w:r w:rsidRPr="0079641C">
        <w:rPr>
          <w:rFonts w:ascii="Times New Roman" w:hAnsi="Times New Roman"/>
          <w:sz w:val="24"/>
          <w:szCs w:val="24"/>
        </w:rPr>
        <w:t>5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рублей;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  <w:t>на 1 января 202</w:t>
      </w:r>
      <w:r w:rsidRPr="0079641C">
        <w:rPr>
          <w:rFonts w:ascii="Times New Roman" w:hAnsi="Times New Roman"/>
          <w:sz w:val="24"/>
          <w:szCs w:val="24"/>
        </w:rPr>
        <w:t>6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года в сумме 0,0 тыс. рублей, в том числе верхний предел долга по муниципальным гарантиям в сумме 0 тыс. рублей.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  <w:t>Установить объем расходов на обслуживание муниципального долга на 202</w:t>
      </w:r>
      <w:r w:rsidRPr="0079641C">
        <w:rPr>
          <w:rFonts w:ascii="Times New Roman" w:hAnsi="Times New Roman"/>
          <w:sz w:val="24"/>
          <w:szCs w:val="24"/>
        </w:rPr>
        <w:t>3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 в сумме 0 тыс. рублей, на 202</w:t>
      </w:r>
      <w:r w:rsidRPr="0079641C">
        <w:rPr>
          <w:rFonts w:ascii="Times New Roman" w:hAnsi="Times New Roman"/>
          <w:sz w:val="24"/>
          <w:szCs w:val="24"/>
        </w:rPr>
        <w:t>4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 в сумме 0 тыс. рублей и на 202</w:t>
      </w:r>
      <w:r w:rsidRPr="0079641C">
        <w:rPr>
          <w:rFonts w:ascii="Times New Roman" w:hAnsi="Times New Roman"/>
          <w:sz w:val="24"/>
          <w:szCs w:val="24"/>
        </w:rPr>
        <w:t>5</w:t>
      </w:r>
      <w:r w:rsidRPr="0079641C">
        <w:rPr>
          <w:rFonts w:ascii="Times New Roman" w:hAnsi="Times New Roman"/>
          <w:sz w:val="24"/>
          <w:szCs w:val="24"/>
          <w:lang w:val="x-none"/>
        </w:rPr>
        <w:t xml:space="preserve"> год в сумме 0 тыс. рублей.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641C">
        <w:rPr>
          <w:b/>
          <w:bCs/>
          <w:sz w:val="24"/>
        </w:rPr>
        <w:t xml:space="preserve">           </w:t>
      </w:r>
      <w:r w:rsidRPr="0079641C">
        <w:rPr>
          <w:rFonts w:ascii="Times New Roman" w:hAnsi="Times New Roman"/>
          <w:b/>
          <w:sz w:val="24"/>
          <w:szCs w:val="24"/>
        </w:rPr>
        <w:t>Статья 7. Программы муниципальных гарантий, муниципальных внутренних и внешних заимствований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val="x-none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ab/>
      </w:r>
      <w:r w:rsidRPr="0079641C">
        <w:rPr>
          <w:rFonts w:ascii="Times New Roman" w:hAnsi="Times New Roman"/>
          <w:sz w:val="24"/>
          <w:szCs w:val="24"/>
          <w:lang w:val="x-none"/>
        </w:rPr>
        <w:tab/>
      </w:r>
      <w:r w:rsidRPr="0079641C">
        <w:rPr>
          <w:rFonts w:ascii="Times New Roman" w:hAnsi="Times New Roman"/>
          <w:sz w:val="24"/>
          <w:szCs w:val="24"/>
          <w:lang w:val="x-none"/>
        </w:rPr>
        <w:tab/>
        <w:t>1. Утвердить программу  муниципальных гарантий в валюте Российской Федерации на 2023 год и на плановый период 2024 и 2025 годов согласно приложению № 5.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z w:val="24"/>
          <w:szCs w:val="24"/>
          <w:lang w:val="x-none"/>
        </w:rPr>
        <w:t xml:space="preserve">2. Утвердить Программу муниципальных внутренних и внешних заимствований бюджета поселения на 2023 год и на плановый период 2024 и 2025 годов согласно приложению 6. </w:t>
      </w:r>
    </w:p>
    <w:p w:rsidR="0079641C" w:rsidRPr="0079641C" w:rsidRDefault="0079641C" w:rsidP="0079641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79641C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Статья 8. Источники внутреннего финансирования дефицита бюджета Берегового сельского поселения на 2023 год и на плановый период 2024 и 2025 годов</w:t>
      </w:r>
    </w:p>
    <w:p w:rsidR="0079641C" w:rsidRPr="0079641C" w:rsidRDefault="0079641C" w:rsidP="007964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9641C" w:rsidRPr="0079641C" w:rsidRDefault="0079641C" w:rsidP="00796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79641C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источники внутреннего финансирования дефицита бюджета </w:t>
      </w:r>
      <w:r w:rsidRPr="0079641C">
        <w:rPr>
          <w:rFonts w:ascii="Times New Roman" w:hAnsi="Times New Roman"/>
          <w:sz w:val="24"/>
          <w:szCs w:val="24"/>
          <w:lang w:eastAsia="ru-RU"/>
        </w:rPr>
        <w:t>поселения</w:t>
      </w:r>
      <w:r w:rsidRPr="0079641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2023 год и </w:t>
      </w:r>
      <w:r w:rsidRPr="0079641C">
        <w:rPr>
          <w:rFonts w:ascii="Times New Roman" w:hAnsi="Times New Roman"/>
          <w:sz w:val="24"/>
          <w:szCs w:val="24"/>
          <w:lang w:eastAsia="ru-RU"/>
        </w:rPr>
        <w:t>на плановый период 2024 и 2025 годов</w:t>
      </w:r>
      <w:r w:rsidRPr="0079641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7.</w:t>
      </w:r>
      <w:r w:rsidRPr="0079641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79641C" w:rsidRPr="0079641C" w:rsidRDefault="0079641C" w:rsidP="0079641C">
      <w:pPr>
        <w:rPr>
          <w:lang w:val="x-none"/>
        </w:rPr>
      </w:pPr>
    </w:p>
    <w:p w:rsidR="0079641C" w:rsidRPr="0079641C" w:rsidRDefault="0079641C" w:rsidP="007964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 9. Субсидии юридическим лицам (за исключением </w:t>
      </w:r>
      <w:r w:rsidRPr="0079641C">
        <w:rPr>
          <w:rFonts w:ascii="Times New Roman" w:hAnsi="Times New Roman"/>
          <w:b/>
          <w:bCs/>
          <w:iCs/>
          <w:sz w:val="24"/>
          <w:szCs w:val="24"/>
          <w:lang w:eastAsia="ru-RU"/>
        </w:rPr>
        <w:t>субсидий государственным (муниципальным) учреждениям)</w:t>
      </w: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индивидуальным предпринимателям, физическим лицам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79641C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  <w:proofErr w:type="gramStart"/>
      <w:r w:rsidRPr="0079641C">
        <w:rPr>
          <w:rFonts w:ascii="Times New Roman" w:hAnsi="Times New Roman"/>
          <w:bCs/>
          <w:snapToGrid w:val="0"/>
          <w:sz w:val="24"/>
          <w:szCs w:val="24"/>
        </w:rPr>
        <w:t xml:space="preserve">Субсидии юридическим лицам </w:t>
      </w:r>
      <w:r w:rsidRPr="0079641C">
        <w:rPr>
          <w:rFonts w:ascii="Times New Roman" w:hAnsi="Times New Roman"/>
          <w:sz w:val="24"/>
          <w:szCs w:val="24"/>
        </w:rPr>
        <w:t xml:space="preserve">(за исключением </w:t>
      </w:r>
      <w:r w:rsidRPr="0079641C">
        <w:rPr>
          <w:rFonts w:ascii="Times New Roman" w:hAnsi="Times New Roman"/>
          <w:bCs/>
          <w:iCs/>
          <w:sz w:val="24"/>
          <w:szCs w:val="24"/>
        </w:rPr>
        <w:t>субсидий государственным (муниципальным) учреждениям)</w:t>
      </w:r>
      <w:r w:rsidRPr="0079641C">
        <w:rPr>
          <w:rFonts w:ascii="Times New Roman" w:hAnsi="Times New Roman"/>
          <w:sz w:val="24"/>
          <w:szCs w:val="24"/>
        </w:rPr>
        <w:t xml:space="preserve">, </w:t>
      </w:r>
      <w:r w:rsidRPr="0079641C">
        <w:rPr>
          <w:rFonts w:ascii="Times New Roman" w:hAnsi="Times New Roman"/>
          <w:bCs/>
          <w:snapToGrid w:val="0"/>
          <w:sz w:val="24"/>
          <w:szCs w:val="24"/>
        </w:rPr>
        <w:t>индивидуальным предпринимателям, а также физическим лицам – производителям товаров, работ услуг (за исключением субсидий, указанных в пункте 6,8 статьи 78 Бюджетного кодекса Российской Федерации) предоставляется в случаях, установленных решением о местном бюджета, если возможность их предоставления предусмотрена в структуре расходов местного бюджета, в муниципальных программах, и в установленном органами местного самоуправления порядке.</w:t>
      </w:r>
      <w:r w:rsidRPr="0079641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Статья 10. Межбюджетные трансферты бюджету </w:t>
      </w:r>
      <w:proofErr w:type="spellStart"/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>Каслинского</w:t>
      </w:r>
      <w:proofErr w:type="spellEnd"/>
      <w:r w:rsidRPr="007964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из бюджета поселения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641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Утвердить общий объем межбюджетных трансфертов, предоставляемых бюджету </w:t>
      </w:r>
      <w:proofErr w:type="spellStart"/>
      <w:r w:rsidRPr="0079641C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79641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из бюджета поселения на 2023 год в сумме 0 тыс. рублей, на 2024 год в сумме 0 тыс. рублей, на 2025 год в сумме 0 тыс. рублей.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79641C">
        <w:rPr>
          <w:rFonts w:ascii="Times New Roman" w:hAnsi="Times New Roman"/>
          <w:snapToGrid w:val="0"/>
          <w:sz w:val="24"/>
          <w:szCs w:val="24"/>
        </w:rPr>
        <w:t>Глава</w:t>
      </w:r>
      <w:r w:rsidRPr="0079641C">
        <w:rPr>
          <w:rFonts w:ascii="Times New Roman" w:hAnsi="Times New Roman"/>
          <w:sz w:val="24"/>
          <w:szCs w:val="24"/>
        </w:rPr>
        <w:t xml:space="preserve"> </w:t>
      </w:r>
      <w:r w:rsidRPr="0079641C"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79641C">
        <w:rPr>
          <w:rFonts w:ascii="Times New Roman" w:hAnsi="Times New Roman"/>
          <w:snapToGrid w:val="0"/>
          <w:sz w:val="24"/>
          <w:szCs w:val="24"/>
        </w:rPr>
        <w:t>Шабуровского</w:t>
      </w:r>
      <w:proofErr w:type="spellEnd"/>
      <w:r w:rsidRPr="0079641C">
        <w:rPr>
          <w:rFonts w:ascii="Times New Roman" w:hAnsi="Times New Roman"/>
          <w:snapToGrid w:val="0"/>
          <w:sz w:val="24"/>
          <w:szCs w:val="24"/>
        </w:rPr>
        <w:t xml:space="preserve"> сельского поселения                                                                        </w:t>
      </w:r>
      <w:proofErr w:type="spellStart"/>
      <w:r w:rsidRPr="0079641C">
        <w:rPr>
          <w:rFonts w:ascii="Times New Roman" w:hAnsi="Times New Roman"/>
          <w:snapToGrid w:val="0"/>
          <w:sz w:val="24"/>
          <w:szCs w:val="24"/>
        </w:rPr>
        <w:t>А.В.Релин</w:t>
      </w:r>
      <w:proofErr w:type="spellEnd"/>
      <w:r w:rsidRPr="0079641C">
        <w:rPr>
          <w:rFonts w:ascii="Times New Roman" w:hAnsi="Times New Roman"/>
          <w:snapToGrid w:val="0"/>
          <w:sz w:val="24"/>
          <w:szCs w:val="24"/>
        </w:rPr>
        <w:t xml:space="preserve">       </w:t>
      </w: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79641C" w:rsidRPr="0079641C" w:rsidRDefault="0079641C" w:rsidP="007964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641C">
        <w:rPr>
          <w:rFonts w:ascii="Times New Roman" w:hAnsi="Times New Roman"/>
          <w:snapToGrid w:val="0"/>
          <w:sz w:val="24"/>
          <w:szCs w:val="24"/>
        </w:rPr>
        <w:t xml:space="preserve">«____» 2022 г. </w:t>
      </w:r>
      <w:r w:rsidRPr="0079641C">
        <w:rPr>
          <w:rFonts w:ascii="Times New Roman" w:hAnsi="Times New Roman"/>
        </w:rPr>
        <w:t xml:space="preserve">                                               </w:t>
      </w:r>
    </w:p>
    <w:p w:rsidR="00697372" w:rsidRDefault="00697372" w:rsidP="00697372"/>
    <w:p w:rsidR="00697372" w:rsidRDefault="00697372" w:rsidP="00697372"/>
    <w:p w:rsidR="00697372" w:rsidRDefault="00697372" w:rsidP="00697372"/>
    <w:p w:rsidR="00697372" w:rsidRDefault="00697372" w:rsidP="00697372"/>
    <w:p w:rsidR="00697372" w:rsidRDefault="00697372" w:rsidP="00697372"/>
    <w:p w:rsidR="00697372" w:rsidRDefault="00697372" w:rsidP="00697372"/>
    <w:p w:rsidR="00697372" w:rsidRDefault="00697372" w:rsidP="00697372"/>
    <w:p w:rsidR="00697372" w:rsidRPr="00697372" w:rsidRDefault="00697372" w:rsidP="00697372"/>
    <w:sectPr w:rsidR="00697372" w:rsidRPr="00697372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A8" w:rsidRDefault="009415A8">
      <w:pPr>
        <w:spacing w:after="0" w:line="240" w:lineRule="auto"/>
      </w:pPr>
      <w:r>
        <w:separator/>
      </w:r>
    </w:p>
  </w:endnote>
  <w:endnote w:type="continuationSeparator" w:id="0">
    <w:p w:rsidR="009415A8" w:rsidRDefault="0094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221CA3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A8" w:rsidRDefault="009415A8">
      <w:pPr>
        <w:spacing w:after="0" w:line="240" w:lineRule="auto"/>
      </w:pPr>
      <w:r>
        <w:separator/>
      </w:r>
    </w:p>
  </w:footnote>
  <w:footnote w:type="continuationSeparator" w:id="0">
    <w:p w:rsidR="009415A8" w:rsidRDefault="0094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D50BC"/>
    <w:rsid w:val="000E65D6"/>
    <w:rsid w:val="000F200A"/>
    <w:rsid w:val="00105F00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1CA3"/>
    <w:rsid w:val="00225E39"/>
    <w:rsid w:val="00240595"/>
    <w:rsid w:val="00244ED2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97372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579E"/>
    <w:rsid w:val="00776639"/>
    <w:rsid w:val="00795925"/>
    <w:rsid w:val="0079641C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E63D0"/>
    <w:rsid w:val="008F6A80"/>
    <w:rsid w:val="009011B8"/>
    <w:rsid w:val="00907289"/>
    <w:rsid w:val="0091541F"/>
    <w:rsid w:val="009158F2"/>
    <w:rsid w:val="00925916"/>
    <w:rsid w:val="009415A8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20491"/>
    <w:rsid w:val="00D214F8"/>
    <w:rsid w:val="00D27D9C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42C65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A215F"/>
    <w:rsid w:val="00FB16E1"/>
    <w:rsid w:val="00FB50CB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89DF-E3FF-4DF3-AAD8-7AA67461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142</cp:revision>
  <cp:lastPrinted>2022-12-19T06:18:00Z</cp:lastPrinted>
  <dcterms:created xsi:type="dcterms:W3CDTF">2019-11-23T16:34:00Z</dcterms:created>
  <dcterms:modified xsi:type="dcterms:W3CDTF">2022-12-27T08:49:00Z</dcterms:modified>
</cp:coreProperties>
</file>